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CAB6" w14:textId="26E9AB69" w:rsidR="00D238D0" w:rsidRDefault="00BC577E"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75208B0" wp14:editId="09F22159">
            <wp:simplePos x="0" y="0"/>
            <wp:positionH relativeFrom="column">
              <wp:posOffset>-942975</wp:posOffset>
            </wp:positionH>
            <wp:positionV relativeFrom="paragraph">
              <wp:posOffset>-1076325</wp:posOffset>
            </wp:positionV>
            <wp:extent cx="12073255" cy="10439400"/>
            <wp:effectExtent l="0" t="0" r="4445" b="0"/>
            <wp:wrapNone/>
            <wp:docPr id="2" name="Picture 2" descr="A picture containing water, man, bir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-paper@2x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3255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66BB">
        <w:rPr>
          <w:noProof/>
        </w:rPr>
        <w:drawing>
          <wp:inline distT="0" distB="0" distL="0" distR="0" wp14:anchorId="359C8C77" wp14:editId="1B4880FD">
            <wp:extent cx="2657475" cy="350135"/>
            <wp:effectExtent l="0" t="0" r="0" b="0"/>
            <wp:docPr id="1" name="Picture 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T_Logo_Horizontal_wTag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76" cy="3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FBFA" w14:textId="77777777" w:rsidR="007A66BB" w:rsidRDefault="007A66BB"/>
    <w:tbl>
      <w:tblPr>
        <w:tblStyle w:val="TableGrid"/>
        <w:tblpPr w:leftFromText="180" w:rightFromText="180" w:vertAnchor="page" w:horzAnchor="margin" w:tblpY="3166"/>
        <w:tblW w:w="0" w:type="auto"/>
        <w:tblBorders>
          <w:top w:val="single" w:sz="4" w:space="0" w:color="5F4B8B"/>
          <w:left w:val="none" w:sz="0" w:space="0" w:color="auto"/>
          <w:bottom w:val="single" w:sz="4" w:space="0" w:color="5F4B8B"/>
          <w:right w:val="none" w:sz="0" w:space="0" w:color="auto"/>
          <w:insideH w:val="single" w:sz="4" w:space="0" w:color="5F4B8B"/>
          <w:insideV w:val="single" w:sz="4" w:space="0" w:color="5F4B8B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A66BB" w:rsidRPr="007A66BB" w14:paraId="1FEB9BFD" w14:textId="77777777" w:rsidTr="009A6A34">
        <w:trPr>
          <w:trHeight w:val="1088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5F4B8B"/>
            <w:vAlign w:val="center"/>
          </w:tcPr>
          <w:p w14:paraId="6EFDF6A2" w14:textId="77777777" w:rsidR="007A66BB" w:rsidRPr="008A0325" w:rsidRDefault="007A66BB" w:rsidP="008A0325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8"/>
                <w:szCs w:val="38"/>
              </w:rPr>
            </w:pPr>
            <w:r w:rsidRPr="008A0325">
              <w:rPr>
                <w:rFonts w:ascii="Arial" w:eastAsiaTheme="minorEastAsia" w:hAnsi="Arial" w:cs="Arial"/>
                <w:b/>
                <w:bCs/>
                <w:color w:val="FFFFFF" w:themeColor="background1"/>
                <w:kern w:val="24"/>
                <w:sz w:val="38"/>
                <w:szCs w:val="38"/>
              </w:rPr>
              <w:t xml:space="preserve">Key Message Template </w:t>
            </w:r>
            <w:r w:rsidRPr="008A0325">
              <w:rPr>
                <w:rFonts w:ascii="Arial" w:eastAsiaTheme="minorEastAsia" w:hAnsi="Arial" w:cs="Arial"/>
                <w:b/>
                <w:bCs/>
                <w:color w:val="FFFFFF" w:themeColor="background1"/>
                <w:kern w:val="24"/>
                <w:sz w:val="38"/>
                <w:szCs w:val="38"/>
              </w:rPr>
              <w:br/>
              <w:t xml:space="preserve">for Cascading Information </w:t>
            </w:r>
          </w:p>
        </w:tc>
      </w:tr>
      <w:tr w:rsidR="007A66BB" w:rsidRPr="007A66BB" w14:paraId="6C1E6295" w14:textId="77777777" w:rsidTr="009A6A34">
        <w:trPr>
          <w:trHeight w:val="432"/>
        </w:trPr>
        <w:tc>
          <w:tcPr>
            <w:tcW w:w="4675" w:type="dxa"/>
            <w:tcBorders>
              <w:top w:val="nil"/>
              <w:bottom w:val="single" w:sz="24" w:space="0" w:color="5F4B8B"/>
              <w:right w:val="single" w:sz="4" w:space="0" w:color="5F4B8B"/>
            </w:tcBorders>
            <w:shd w:val="clear" w:color="auto" w:fill="FFFFFF" w:themeFill="background1"/>
          </w:tcPr>
          <w:p w14:paraId="2BBD564C" w14:textId="41F95E22" w:rsidR="005858FA" w:rsidRPr="005858FA" w:rsidRDefault="005858FA" w:rsidP="005858FA">
            <w:pPr>
              <w:spacing w:line="276" w:lineRule="auto"/>
              <w:ind w:right="165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  <w:t>INFORMATION TO CONVEY</w:t>
            </w:r>
          </w:p>
          <w:p w14:paraId="2AE42DD7" w14:textId="6E13E7EE" w:rsidR="007A66BB" w:rsidRPr="00D970DF" w:rsidRDefault="007A66BB" w:rsidP="00391D3F">
            <w:pPr>
              <w:spacing w:line="480" w:lineRule="auto"/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[INSERT TOPIC/NEWS HERE]</w:t>
            </w:r>
          </w:p>
          <w:p w14:paraId="0EBF5020" w14:textId="77777777" w:rsidR="007A66BB" w:rsidRPr="00D970DF" w:rsidRDefault="007A66BB" w:rsidP="00550916">
            <w:pPr>
              <w:spacing w:after="60"/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Examples:</w:t>
            </w:r>
          </w:p>
          <w:p w14:paraId="38880FB4" w14:textId="77777777" w:rsidR="00550916" w:rsidRPr="00D970DF" w:rsidRDefault="007A66BB" w:rsidP="00550916">
            <w:pPr>
              <w:spacing w:after="60"/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Good news: “New ID theft program” </w:t>
            </w:r>
          </w:p>
          <w:p w14:paraId="5C7185E2" w14:textId="155D54BA" w:rsidR="007A66BB" w:rsidRPr="00D970DF" w:rsidRDefault="007A66BB" w:rsidP="00550916">
            <w:pPr>
              <w:spacing w:after="60"/>
              <w:rPr>
                <w:rFonts w:ascii="Arial" w:eastAsiaTheme="minorEastAsia" w:hAnsi="Arial" w:cs="Arial"/>
                <w:i/>
                <w:iCs/>
                <w:color w:val="54585A"/>
                <w:kern w:val="24"/>
              </w:rPr>
            </w:pP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Bad news: “Reducing paid vacation days”</w:t>
            </w:r>
          </w:p>
        </w:tc>
        <w:tc>
          <w:tcPr>
            <w:tcW w:w="4675" w:type="dxa"/>
            <w:tcBorders>
              <w:top w:val="nil"/>
              <w:left w:val="single" w:sz="4" w:space="0" w:color="5F4B8B"/>
              <w:bottom w:val="single" w:sz="24" w:space="0" w:color="5F4B8B"/>
            </w:tcBorders>
            <w:shd w:val="clear" w:color="auto" w:fill="FFFFFF" w:themeFill="background1"/>
          </w:tcPr>
          <w:p w14:paraId="1B9198CF" w14:textId="722F9414" w:rsidR="005858FA" w:rsidRPr="005858FA" w:rsidRDefault="005858FA" w:rsidP="005858FA">
            <w:pPr>
              <w:spacing w:line="276" w:lineRule="auto"/>
              <w:ind w:right="165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  <w:t>PREPARE</w:t>
            </w:r>
            <w:r w:rsidR="001D7FC7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  <w:t>D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32"/>
                <w:szCs w:val="32"/>
              </w:rPr>
              <w:t xml:space="preserve"> FOR</w:t>
            </w:r>
          </w:p>
          <w:p w14:paraId="70F4CE2A" w14:textId="502672EE" w:rsidR="007A66BB" w:rsidRPr="00D970DF" w:rsidRDefault="007A66BB" w:rsidP="00391D3F">
            <w:pPr>
              <w:spacing w:line="480" w:lineRule="auto"/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[INSERT MANAGEMENT LEVEL HERE]</w:t>
            </w:r>
          </w:p>
          <w:p w14:paraId="7A961E89" w14:textId="6C899C44" w:rsidR="007A66BB" w:rsidRPr="00D970DF" w:rsidRDefault="0078677D" w:rsidP="00391D3F">
            <w:pPr>
              <w:rPr>
                <w:rFonts w:ascii="Arial" w:eastAsiaTheme="minorEastAsia" w:hAnsi="Arial" w:cs="Arial"/>
                <w:i/>
                <w:iCs/>
                <w:color w:val="54585A"/>
                <w:kern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For example,</w:t>
            </w:r>
            <w:r w:rsidR="007A66BB"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 senior managers, plant managers, etc.</w:t>
            </w:r>
          </w:p>
        </w:tc>
      </w:tr>
      <w:tr w:rsidR="007A66BB" w:rsidRPr="007A66BB" w14:paraId="2F7DD8E1" w14:textId="77777777" w:rsidTr="009A6A34">
        <w:trPr>
          <w:trHeight w:val="432"/>
        </w:trPr>
        <w:tc>
          <w:tcPr>
            <w:tcW w:w="4675" w:type="dxa"/>
            <w:tcBorders>
              <w:top w:val="single" w:sz="24" w:space="0" w:color="5F4B8B"/>
            </w:tcBorders>
            <w:shd w:val="clear" w:color="auto" w:fill="FFFFFF" w:themeFill="background1"/>
          </w:tcPr>
          <w:p w14:paraId="64B8CEDC" w14:textId="3215A44B" w:rsidR="007A66BB" w:rsidRPr="005858FA" w:rsidRDefault="007A66BB" w:rsidP="00391D3F">
            <w:pPr>
              <w:spacing w:line="276" w:lineRule="auto"/>
              <w:ind w:right="165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 xml:space="preserve">Key </w:t>
            </w:r>
            <w:r w:rsidR="008A0325"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M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essage</w:t>
            </w:r>
          </w:p>
          <w:p w14:paraId="20E4BAF2" w14:textId="77777777" w:rsidR="007A66BB" w:rsidRPr="00D970DF" w:rsidRDefault="007A66BB" w:rsidP="007A66BB">
            <w:pPr>
              <w:ind w:right="165"/>
              <w:rPr>
                <w:rFonts w:ascii="Arial" w:eastAsiaTheme="minorEastAsia" w:hAnsi="Arial" w:cs="Arial"/>
                <w:color w:val="54585A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No more than one sentence in plain language</w:t>
            </w:r>
          </w:p>
        </w:tc>
        <w:tc>
          <w:tcPr>
            <w:tcW w:w="4675" w:type="dxa"/>
            <w:tcBorders>
              <w:top w:val="single" w:sz="24" w:space="0" w:color="5F4B8B"/>
            </w:tcBorders>
            <w:shd w:val="clear" w:color="auto" w:fill="FFFFFF" w:themeFill="background1"/>
          </w:tcPr>
          <w:p w14:paraId="01E49469" w14:textId="77777777" w:rsidR="007A66BB" w:rsidRPr="00D970DF" w:rsidRDefault="007A66BB" w:rsidP="00391D3F">
            <w:pPr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 xml:space="preserve">For good or neutral news, the topic can </w:t>
            </w:r>
            <w:r w:rsidRPr="00D970DF">
              <w:rPr>
                <w:rFonts w:ascii="Arial" w:eastAsiaTheme="minorEastAsia" w:hAnsi="Arial" w:cs="Arial"/>
                <w:b/>
                <w:bCs/>
                <w:i/>
                <w:iCs/>
                <w:color w:val="7F8283"/>
                <w:kern w:val="24"/>
              </w:rPr>
              <w:t>be</w:t>
            </w: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 xml:space="preserve"> the message. For bad news, the message should “lead into” or help explain the topic/news.</w:t>
            </w:r>
          </w:p>
          <w:p w14:paraId="391E1FFD" w14:textId="77777777" w:rsidR="007A66BB" w:rsidRPr="00D970DF" w:rsidRDefault="007A66BB" w:rsidP="00391D3F">
            <w:pPr>
              <w:rPr>
                <w:rFonts w:ascii="Arial" w:eastAsiaTheme="minorEastAsia" w:hAnsi="Arial" w:cs="Arial"/>
                <w:color w:val="7F8283"/>
                <w:kern w:val="24"/>
              </w:rPr>
            </w:pPr>
          </w:p>
          <w:p w14:paraId="53BE0E52" w14:textId="0CB57CA4" w:rsidR="007A66BB" w:rsidRPr="00D970DF" w:rsidRDefault="007A66BB" w:rsidP="00550916">
            <w:pPr>
              <w:spacing w:after="60"/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Good news: “You can now get enhanced </w:t>
            </w:r>
            <w:r w:rsidR="00550916"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br/>
            </w: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ID theft protection.”</w:t>
            </w:r>
          </w:p>
          <w:p w14:paraId="3D382F5D" w14:textId="28F614AC" w:rsidR="007A66BB" w:rsidRPr="00D970DF" w:rsidRDefault="007A66BB" w:rsidP="00E804BE">
            <w:pPr>
              <w:spacing w:line="276" w:lineRule="auto"/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Bad news: “We need all </w:t>
            </w:r>
            <w:proofErr w:type="gramStart"/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hands on</w:t>
            </w:r>
            <w:proofErr w:type="gramEnd"/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 deck to </w:t>
            </w:r>
            <w:r w:rsidR="008A0325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br/>
            </w: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get the company back on track.”</w:t>
            </w:r>
          </w:p>
        </w:tc>
      </w:tr>
      <w:tr w:rsidR="007A66BB" w:rsidRPr="007A66BB" w14:paraId="226FBCE0" w14:textId="77777777" w:rsidTr="008A0325">
        <w:trPr>
          <w:trHeight w:val="432"/>
        </w:trPr>
        <w:tc>
          <w:tcPr>
            <w:tcW w:w="4675" w:type="dxa"/>
            <w:shd w:val="clear" w:color="auto" w:fill="FFFFFF" w:themeFill="background1"/>
          </w:tcPr>
          <w:p w14:paraId="09F5FE44" w14:textId="48CE6E93" w:rsidR="007A66BB" w:rsidRPr="005858FA" w:rsidRDefault="007A66BB" w:rsidP="00550916">
            <w:pPr>
              <w:spacing w:after="80"/>
              <w:ind w:right="158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 xml:space="preserve">Supporting </w:t>
            </w:r>
            <w:r w:rsidR="008A0325"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P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 xml:space="preserve">oints or </w:t>
            </w:r>
            <w:r w:rsidR="008A0325"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M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essages</w:t>
            </w:r>
          </w:p>
          <w:p w14:paraId="3D2837F7" w14:textId="77777777" w:rsidR="007A66BB" w:rsidRPr="00D970DF" w:rsidRDefault="007A66BB" w:rsidP="00E804BE">
            <w:pPr>
              <w:spacing w:line="276" w:lineRule="auto"/>
              <w:ind w:right="165"/>
              <w:rPr>
                <w:rFonts w:ascii="Arial" w:eastAsiaTheme="minorEastAsia" w:hAnsi="Arial" w:cs="Arial"/>
                <w:color w:val="54585A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Additional information that explains or adds detail to the key message</w:t>
            </w:r>
          </w:p>
        </w:tc>
        <w:tc>
          <w:tcPr>
            <w:tcW w:w="4675" w:type="dxa"/>
            <w:shd w:val="clear" w:color="auto" w:fill="FFFFFF" w:themeFill="background1"/>
          </w:tcPr>
          <w:p w14:paraId="4AF7E096" w14:textId="77777777" w:rsidR="007A66BB" w:rsidRPr="00D970DF" w:rsidRDefault="007A66BB" w:rsidP="00391D3F">
            <w:pPr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This could be data for senior management, survey results, or additional message points that help explain the key message.</w:t>
            </w:r>
          </w:p>
        </w:tc>
      </w:tr>
      <w:tr w:rsidR="007A66BB" w:rsidRPr="007A66BB" w14:paraId="4FD4A328" w14:textId="77777777" w:rsidTr="008A0325">
        <w:trPr>
          <w:trHeight w:val="432"/>
        </w:trPr>
        <w:tc>
          <w:tcPr>
            <w:tcW w:w="4675" w:type="dxa"/>
            <w:shd w:val="clear" w:color="auto" w:fill="FFFFFF" w:themeFill="background1"/>
          </w:tcPr>
          <w:p w14:paraId="33ADA3CF" w14:textId="60F6C235" w:rsidR="007A66BB" w:rsidRPr="005858FA" w:rsidRDefault="007A66BB" w:rsidP="00391D3F">
            <w:pPr>
              <w:spacing w:line="276" w:lineRule="auto"/>
              <w:ind w:right="165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 xml:space="preserve">More </w:t>
            </w:r>
            <w:r w:rsidR="008A0325"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I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nformation</w:t>
            </w:r>
          </w:p>
          <w:p w14:paraId="27720C26" w14:textId="77777777" w:rsidR="007A66BB" w:rsidRPr="00D970DF" w:rsidRDefault="007A66BB" w:rsidP="00E804BE">
            <w:pPr>
              <w:spacing w:line="276" w:lineRule="auto"/>
              <w:ind w:right="165"/>
              <w:rPr>
                <w:rFonts w:ascii="Arial" w:eastAsiaTheme="minorEastAsia" w:hAnsi="Arial" w:cs="Arial"/>
                <w:color w:val="54585A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Provide a link, document, etc., with details</w:t>
            </w:r>
          </w:p>
        </w:tc>
        <w:tc>
          <w:tcPr>
            <w:tcW w:w="4675" w:type="dxa"/>
            <w:shd w:val="clear" w:color="auto" w:fill="FFFFFF" w:themeFill="background1"/>
          </w:tcPr>
          <w:p w14:paraId="5D48E060" w14:textId="746E9861" w:rsidR="007A66BB" w:rsidRPr="00D970DF" w:rsidRDefault="0078677D" w:rsidP="00391D3F">
            <w:pPr>
              <w:rPr>
                <w:rFonts w:ascii="Arial" w:eastAsiaTheme="minorEastAsia" w:hAnsi="Arial" w:cs="Arial"/>
                <w:color w:val="7F8283"/>
                <w:kern w:val="24"/>
              </w:rPr>
            </w:pPr>
            <w:r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For example,</w:t>
            </w:r>
            <w:r w:rsidRPr="00D970DF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 xml:space="preserve"> </w:t>
            </w:r>
            <w:r w:rsidR="007A66BB" w:rsidRPr="0078677D">
              <w:rPr>
                <w:rFonts w:ascii="Arial" w:eastAsiaTheme="minorEastAsia" w:hAnsi="Arial" w:cs="Arial"/>
                <w:i/>
                <w:iCs/>
                <w:color w:val="7F8283"/>
                <w:kern w:val="24"/>
              </w:rPr>
              <w:t>company intranet, vendor website, printed/digital document, etc.</w:t>
            </w:r>
          </w:p>
        </w:tc>
      </w:tr>
      <w:tr w:rsidR="007A66BB" w:rsidRPr="007A66BB" w14:paraId="2C5E3AD6" w14:textId="77777777" w:rsidTr="008A0325">
        <w:trPr>
          <w:trHeight w:val="432"/>
        </w:trPr>
        <w:tc>
          <w:tcPr>
            <w:tcW w:w="4675" w:type="dxa"/>
            <w:shd w:val="clear" w:color="auto" w:fill="FFFFFF" w:themeFill="background1"/>
          </w:tcPr>
          <w:p w14:paraId="2B841F08" w14:textId="1670479B" w:rsidR="007A66BB" w:rsidRPr="005858FA" w:rsidRDefault="007A66BB" w:rsidP="00391D3F">
            <w:pPr>
              <w:spacing w:line="276" w:lineRule="auto"/>
              <w:ind w:right="165"/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</w:pP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 xml:space="preserve">FAQ and </w:t>
            </w:r>
            <w:r w:rsidR="008A0325"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A</w:t>
            </w:r>
            <w:r w:rsidRPr="005858FA">
              <w:rPr>
                <w:rFonts w:ascii="Arial" w:eastAsiaTheme="minorEastAsia" w:hAnsi="Arial" w:cs="Arial"/>
                <w:b/>
                <w:bCs/>
                <w:color w:val="54585A"/>
                <w:kern w:val="24"/>
                <w:sz w:val="28"/>
                <w:szCs w:val="28"/>
              </w:rPr>
              <w:t>nswers</w:t>
            </w:r>
          </w:p>
          <w:p w14:paraId="06A74629" w14:textId="77777777" w:rsidR="007A66BB" w:rsidRPr="00D970DF" w:rsidRDefault="007A66BB" w:rsidP="00E804BE">
            <w:pPr>
              <w:spacing w:line="276" w:lineRule="auto"/>
              <w:ind w:right="165"/>
              <w:rPr>
                <w:rFonts w:ascii="Arial" w:eastAsiaTheme="minorEastAsia" w:hAnsi="Arial" w:cs="Arial"/>
                <w:color w:val="54585A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54585A"/>
                <w:kern w:val="24"/>
              </w:rPr>
              <w:t>If applicable, provide an FAQ</w:t>
            </w:r>
          </w:p>
        </w:tc>
        <w:tc>
          <w:tcPr>
            <w:tcW w:w="4675" w:type="dxa"/>
            <w:shd w:val="clear" w:color="auto" w:fill="FFFFFF" w:themeFill="background1"/>
          </w:tcPr>
          <w:p w14:paraId="5A3B349C" w14:textId="77777777" w:rsidR="007A66BB" w:rsidRPr="00D970DF" w:rsidRDefault="007A66BB" w:rsidP="00391D3F">
            <w:pPr>
              <w:rPr>
                <w:rFonts w:ascii="Arial" w:eastAsiaTheme="minorEastAsia" w:hAnsi="Arial" w:cs="Arial"/>
                <w:color w:val="7F8283"/>
                <w:kern w:val="24"/>
              </w:rPr>
            </w:pPr>
            <w:r w:rsidRPr="00D970DF">
              <w:rPr>
                <w:rFonts w:ascii="Arial" w:eastAsiaTheme="minorEastAsia" w:hAnsi="Arial" w:cs="Arial"/>
                <w:color w:val="7F8283"/>
                <w:kern w:val="24"/>
              </w:rPr>
              <w:t>This would be an FAQ only for leaders/managers, not for all employees.</w:t>
            </w:r>
          </w:p>
        </w:tc>
      </w:tr>
    </w:tbl>
    <w:p w14:paraId="0A107D1E" w14:textId="76188D17" w:rsidR="007A66BB" w:rsidRPr="007A66BB" w:rsidRDefault="007A66BB" w:rsidP="008A0325">
      <w:pPr>
        <w:rPr>
          <w:rFonts w:ascii="Arial" w:hAnsi="Arial" w:cs="Arial"/>
        </w:rPr>
      </w:pPr>
    </w:p>
    <w:sectPr w:rsidR="007A66BB" w:rsidRPr="007A66BB" w:rsidSect="00391D3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BB"/>
    <w:rsid w:val="001D7FC7"/>
    <w:rsid w:val="00265760"/>
    <w:rsid w:val="00323E33"/>
    <w:rsid w:val="00391D3F"/>
    <w:rsid w:val="00550916"/>
    <w:rsid w:val="005858FA"/>
    <w:rsid w:val="005F3F65"/>
    <w:rsid w:val="00642E37"/>
    <w:rsid w:val="0078677D"/>
    <w:rsid w:val="007A66BB"/>
    <w:rsid w:val="008A0325"/>
    <w:rsid w:val="009A6A34"/>
    <w:rsid w:val="00BC577E"/>
    <w:rsid w:val="00D238D0"/>
    <w:rsid w:val="00D970DF"/>
    <w:rsid w:val="00DB1698"/>
    <w:rsid w:val="00E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A80"/>
  <w15:chartTrackingRefBased/>
  <w15:docId w15:val="{D80A3F45-8D96-48FA-BF19-FA4E91B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7AF0-E90E-4462-AA27-BC471E36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Jones</dc:creator>
  <cp:keywords/>
  <dc:description/>
  <cp:lastModifiedBy>Sandy Jones</cp:lastModifiedBy>
  <cp:revision>8</cp:revision>
  <cp:lastPrinted>2020-06-09T17:42:00Z</cp:lastPrinted>
  <dcterms:created xsi:type="dcterms:W3CDTF">2020-06-09T17:06:00Z</dcterms:created>
  <dcterms:modified xsi:type="dcterms:W3CDTF">2020-06-09T20:59:00Z</dcterms:modified>
</cp:coreProperties>
</file>